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eg" ContentType="image/jpeg"/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CF4" w:rsidRDefault="00263CF4" w:rsidP="00274D13">
      <w:pPr>
        <w:pStyle w:val="SmartView"/>
      </w:pPr>
    </w:p>
    <w:p w:rsidR="00AF12D9" w:rsidRDefault="0077242E" w:rsidP="00274D13">
      <w:pPr>
        <w:pStyle w:val="SmartView"/>
      </w:pPr>
      <w:r>
        <w:drawing>
          <wp:inline distT="0" distB="0" distL="0" distR="0">
            <wp:extent cx="2428875" cy="2050179"/>
            <wp:effectExtent l="19050" t="0" r="1219" b="0"/>
            <wp:docPr id="1" name="Picture 0" descr="imagePlaceHolder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PlaceHolder.bmp"/>
                    <pic:cNvPicPr/>
                  </pic:nvPicPr>
                  <pic:blipFill>
                    <a:blip r:embed="Rcdfd33e0b6e64f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050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12D9" w:rsidRDefault="0077242E" w:rsidP="00263CF4">
      <w:pPr>
        <w:pStyle w:val="SmartView3"/>
      </w:pPr>
      <w:r>
        <w:t>Ing. Ladislav Šnír - EXIM</w:t>
      </w:r>
    </w:p>
    <w:p w:rsidR="006A4301" w:rsidRDefault="006A4301" w:rsidP="00263CF4">
      <w:pPr>
        <w:pStyle w:val="SmartView3"/>
      </w:pPr>
    </w:p>
    <w:p w:rsidR="00AF12D9" w:rsidRDefault="0077242E" w:rsidP="00834365">
      <w:pPr>
        <w:pStyle w:val="SmartView"/>
      </w:pPr>
      <w:r>
        <w:t>044 58 Kechnec 224</w:t>
      </w:r>
      <w:r w:rsidR="00AF12D9" w:rsidRPr="00834365">
        <w:t xml:space="preserve"> </w:t>
      </w:r>
    </w:p>
    <w:p w:rsidR="00AF12D9" w:rsidRDefault="0077242E" w:rsidP="00834365">
      <w:pPr>
        <w:pStyle w:val="SmartView"/>
      </w:pPr>
      <w:r>
        <w:t>Tel.: 0905420312,0556962361</w:t>
      </w:r>
    </w:p>
    <w:p w:rsidR="00AF12D9" w:rsidRDefault="0077242E" w:rsidP="00834365">
      <w:pPr>
        <w:pStyle w:val="SmartView"/>
      </w:pPr>
      <w:r>
        <w:t>ICO:10706739</w:t>
      </w:r>
    </w:p>
    <w:p w:rsidR="00AF12D9" w:rsidRDefault="0077242E" w:rsidP="00834365">
      <w:pPr>
        <w:pStyle w:val="SmartView"/>
      </w:pPr>
      <w:r>
        <w:t>DIC:1020654437</w:t>
      </w:r>
    </w:p>
    <w:p w:rsidR="00AF12D9" w:rsidRDefault="0077242E" w:rsidP="00834365">
      <w:pPr>
        <w:pStyle w:val="SmartView"/>
      </w:pPr>
      <w:r>
        <w:t>Č.účtu:2626144646/1100</w:t>
      </w:r>
    </w:p>
    <w:p w:rsidR="00AF12D9" w:rsidRDefault="0077242E" w:rsidP="00834365">
      <w:pPr>
        <w:pStyle w:val="SmartView"/>
      </w:pPr>
      <w:r>
        <w:t>snirlaco@gmail.com</w:t>
      </w:r>
    </w:p>
    <w:p w:rsidR="00AF12D9" w:rsidRDefault="0077242E" w:rsidP="00834365">
      <w:pPr>
        <w:pStyle w:val="SmartView"/>
      </w:pPr>
      <w:r>
        <w:t>www.termo-meranie.sk</w:t>
      </w:r>
    </w:p>
    <w:p w:rsidR="00BF7D20" w:rsidRDefault="00BF7D20" w:rsidP="00834365">
      <w:pPr>
        <w:pStyle w:val="SmartView"/>
      </w:pPr>
    </w:p>
    <w:p w:rsidR="00BF7D20" w:rsidRDefault="00BF7D20" w:rsidP="00834365">
      <w:pPr>
        <w:pStyle w:val="SmartView"/>
      </w:pPr>
    </w:p>
    <w:p w:rsidR="00BF7D20" w:rsidRPr="00834365" w:rsidRDefault="00BF7D20" w:rsidP="00834365">
      <w:pPr>
        <w:pStyle w:val="SmartView"/>
      </w:pPr>
    </w:p>
    <w:tbl>
      <w:tblPr>
        <w:tblStyle w:val="TableGrid"/>
        <w:tblW w:w="0" w:type="auto"/>
        <w:tblInd w:w="3438" w:type="dxa"/>
        <w:tblLayout w:type="fixed"/>
        <w:tblLook w:val="04A0"/>
      </w:tblPr>
      <w:tblGrid>
        <w:gridCol w:w="6138"/>
      </w:tblGrid>
      <w:tr w:rsidR="0097692F" w:rsidRPr="0097692F" w:rsidTr="00D506E4">
        <w:tc>
          <w:tcPr>
            <w:tcW w:w="6138" w:type="dxa"/>
            <w:tcBorders>
              <w:top w:val="nil"/>
              <w:left w:val="nil"/>
              <w:bottom w:val="single" w:sz="24" w:space="0" w:color="auto"/>
              <w:right w:val="nil"/>
            </w:tcBorders>
          </w:tcPr>
          <w:p w:rsidR="0097692F" w:rsidRPr="0097692F" w:rsidRDefault="0077242E" w:rsidP="0097692F">
            <w:pPr>
              <w:pStyle w:val="SmartView1"/>
              <w:rPr>
                <w:sz w:val="44"/>
                <w:szCs w:val="36"/>
              </w:rPr>
            </w:pPr>
            <w:r>
              <w:rPr>
                <w:sz w:val="44"/>
                <w:szCs w:val="36"/>
              </w:rPr>
              <w:t>Termovízne meranie obytného domu.</w:t>
            </w:r>
          </w:p>
        </w:tc>
      </w:tr>
      <w:tr w:rsidR="0097692F" w:rsidRPr="0097692F" w:rsidTr="00D506E4">
        <w:tc>
          <w:tcPr>
            <w:tcW w:w="6138" w:type="dxa"/>
            <w:tcBorders>
              <w:top w:val="single" w:sz="24" w:space="0" w:color="auto"/>
              <w:left w:val="nil"/>
              <w:bottom w:val="single" w:sz="18" w:space="0" w:color="auto"/>
              <w:right w:val="nil"/>
            </w:tcBorders>
          </w:tcPr>
          <w:p w:rsidR="0097692F" w:rsidRPr="0097692F" w:rsidRDefault="0077242E" w:rsidP="0097692F">
            <w:pPr>
              <w:pStyle w:val="SmartView2"/>
              <w:rPr>
                <w:sz w:val="28"/>
              </w:rPr>
            </w:pPr>
            <w:r>
              <w:rPr>
                <w:sz w:val="28"/>
              </w:rPr>
              <w:t>Poprad,Murgašova, vonkajšie a vnútorné snímky</w:t>
            </w:r>
          </w:p>
        </w:tc>
      </w:tr>
      <w:tr w:rsidR="0097692F" w:rsidRPr="0097692F" w:rsidTr="00D506E4">
        <w:tc>
          <w:tcPr>
            <w:tcW w:w="6138" w:type="dxa"/>
            <w:tcBorders>
              <w:top w:val="single" w:sz="18" w:space="0" w:color="auto"/>
              <w:left w:val="nil"/>
              <w:bottom w:val="nil"/>
              <w:right w:val="nil"/>
            </w:tcBorders>
          </w:tcPr>
          <w:p w:rsidR="0097692F" w:rsidRPr="0097692F" w:rsidRDefault="0077242E" w:rsidP="00274D13">
            <w:pPr>
              <w:pStyle w:val="SmartView"/>
              <w:rPr>
                <w:u w:val="thick"/>
              </w:rPr>
            </w:pPr>
          </w:p>
        </w:tc>
      </w:tr>
      <w:tr w:rsidR="0097692F" w:rsidRPr="0097692F" w:rsidTr="00D506E4">
        <w:tc>
          <w:tcPr>
            <w:tcW w:w="613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216E2A" w:rsidRDefault="00216E2A" w:rsidP="00216E2A">
            <w:pPr>
              <w:pStyle w:val="SmartView"/>
              <w:rPr>
                <w:i/>
              </w:rPr>
            </w:pPr>
          </w:p>
          <w:p w:rsidR="008E0CA8" w:rsidRPr="008D7D8C" w:rsidRDefault="0077242E" w:rsidP="00216E2A">
            <w:pPr>
              <w:pStyle w:val="SmartView3"/>
            </w:pPr>
            <w:r>
              <w:t>p.Jurčo</w:t>
            </w:r>
          </w:p>
        </w:tc>
      </w:tr>
      <w:tr w:rsidR="0097692F" w:rsidRPr="0097692F" w:rsidTr="00D506E4">
        <w:tc>
          <w:tcPr>
            <w:tcW w:w="6138" w:type="dxa"/>
            <w:tcBorders>
              <w:top w:val="nil"/>
              <w:left w:val="single" w:sz="18" w:space="0" w:color="auto"/>
              <w:bottom w:val="nil"/>
              <w:right w:val="nil"/>
            </w:tcBorders>
          </w:tcPr>
          <w:p w:rsidR="0097692F" w:rsidRPr="0097692F" w:rsidRDefault="0077242E" w:rsidP="0097692F">
            <w:pPr>
              <w:pStyle w:val="SmartView"/>
            </w:pPr>
          </w:p>
        </w:tc>
      </w:tr>
    </w:tbl>
    <w:p w:rsidR="00AF12D9" w:rsidRDefault="00AF12D9" w:rsidP="00274D13">
      <w:pPr>
        <w:pStyle w:val="SmartView"/>
      </w:pPr>
      <w:r>
        <w:br w:type="page"/>
      </w:r>
    </w:p>
    <w:p w:rsidR="003D139A" w:rsidRDefault="0077242E" w:rsidP="00274D13">
      <w:pPr>
        <w:pStyle w:val="SmartView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Murgašova,Poprad,východná stena.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44fe6cd980aa48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IR004443.IS2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8:13:11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Neizolovaný blok, na porovnanie.Teplota stien sa pohybuje od -0,5 do -2,6°C, Studené miesta sú samotné konštrukcie balkónov.Teplé miesta nad oknami sú tepelné mosty od prekladov, s teplotou +1 až +2°C.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7e79c6e318c44ffb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-1,1°C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4,7°C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-9,9°C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158ec227733d40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IR004444.IS2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8:13:30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Neizolovaný blok, na porovnanie.Ako na predchádzajúccej snímke.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5396db5c00f248fb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-2,2°C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12,1°C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~-28,9°C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5b9945a4ae5d44c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IR004445.IS2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8:14:23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Zateplený blok  thermoshieldom, 1 a 2 poschodie.Teplota stien -3 až -6°C,v oblasti prekladov -1 až -2°C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f43118f888f74e1d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-6,1°C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15,1°C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-20,6°C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Murgašova,Poprad,východná strana.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a07c95b0462742b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IR004446.IS2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8:14:52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Zateplený blok thermoshieldom, stredná časť.Teploty ako na predch.snímke.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e1a448ac1597412e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-2,9°C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0,6°C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-10,2°C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Murgašova,Poprad,východná stena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4931f791e5e148ea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IR004447.IS2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8:15:25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Zateplený blok  thermoshieldom, pokračovanie predch. snímky.Teploty ako na predch. snímke.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611421d10d28497f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-4,2°C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6,0°C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-11,8°C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Murgašova,Poprad.,Východná stena, 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af543c93ceac42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IR004448.IS2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8:16:03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Zateplený blok  thermoshieldom,ľavá čaasť bloku.Ako na predch. snímkach.Otvorené okno na 1 poschodí-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f7c3a001711c485d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-5,5°C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13,0°C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-10,5°C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Murgašova,Poprad.,Východná stena, 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d3c87faeb1ab4cde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IR004449.IS2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8:16:42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Nezateplený blok.Teploty sú podobné ako u prvého neizolovaného bloku v rozhraní -1-3°C, u prekladov -0,5°C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f2e7c19fbf58494c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5,7°C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17,0°C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-19,0°C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Murgašova,Poprad.,Východná stena, 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1d37f540e11e4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IR004450.IS2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8:17:41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Nezateplený blok.Ako na predch. snímke.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e5cdd06c3c1040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-3,9°C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5,3°C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-17,4°C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Murgašova,Poprad.,Východná stena, 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c3ded0ce695847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IR004451.IS2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8:19:03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Zateplený blok s polystyrénom.Teplota stien je --7-8°C.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3cdf0567c20a4acf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-7,2°C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11,8°C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-9,9°C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Murgašova,Poprad.,Východná stena, 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362594d502c74a7d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IR004452.IS2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8:19:26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Rozhranie zatepleného bloku s polystyrénom a nezatepleného..Teplotný rozdiel je cca 4°C, pri prekladoch 6°C.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cc7c3ec639a441a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-5,1°C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3,0°C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-16,6°C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Murgašova,Poprad.,západná stena, 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a594750a99c947cb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IR004453.IS2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8:20:35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Izolovaný blok s polystyrénom.Ako na snímke 4451.Otvorené okno na poschodí.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9fbfc1e53e814eb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-8,5°C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9,8°C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-10,1°C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Murgašova,Poprad.,západná stena, 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6897fdb5de584e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IR004454.IS2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8:21:20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Nezateplený blok.Ako na snímke 4449 a 4450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d17f13827eb94ce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-3,2°C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13,5°C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-9,7°C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Murgašova,Poprad.,západná stena, 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c25d546d06f04c7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IR004455.IS2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8:22:04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Rozhranie izolovaného bloku s polystyrénom a neizolovaného..Tepelný rozdiel cca 4°C. Únik tepla cez opadnutú omietku.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2e55df9bf83443e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-1,4°C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15,9°C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-11,8°C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Murgašova,Poprad.,západná stena, 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5f157a58be78440f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IR004456.IS2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8:22:31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Nezateplený blok.Ako na snímke 4454.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4385ae659ed244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-6,2°C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2,8°C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-11,5°C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Murgašova,Poprad.,západná stena, 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5fb6fb64c9854ae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IR004457.IS2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8:23:05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Rozhranie neizolovaného a izolovaného bloku s Thermoshieldom.Tepelný rozdiel cca 2°C.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56450f3447e0419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-6,1°C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0,3°C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-12,9°C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 Poprad,západná stena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5db108bc61c2455e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IR004458.IS2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8:23:42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Izolovaný blok s thermoshieldom.Ako na podobných snímkoch.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090eebb1c83143c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-3,8°C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2,6°C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-13,0°C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 Poprad,západná stena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bf613014e02544a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IR004459.IS2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8:24:22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Izolovaný Blok s thermoshieldom.Ako na predch. snímke.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355897d3e49e44c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-6,0°C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-1,7°C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-9,7°C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Murgašova,Poprad.,západná stena, 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9083a8a3a1cd44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IR004461.IS2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8:26:38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Ako na snímke 4457,horné poschodia.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ebb3370a70834ecf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-6,0°C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0,1°C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-12,1°C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Murgašova,Poprad.,obývačka, východný roh.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b49a1bb9dffa46a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IR004462.IS2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8:32:17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Rozhranie vonkajšej a vnútornej steny.Teplotný rozdiel do 4-5°C.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5461f9640191410a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17,8°C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22,2°C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15,5°C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Murgašova,Poprad.,kuchyňa, východný roh.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a6316f228ec3435d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IR004463.IS2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8:32:55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Rozhranie vonkajšej a vnútornej steny..Tepelný rozdiel do 4°C.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76a75a0aa4d847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18,1°C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21,8°C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17,2°C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cf23ef5b91024ff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IR004464.IS2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8:34:09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Rozhranie vnútornej steny a stropu pri vchode do kuchyne.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Rovnaké teploty.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f068362e863941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20,9°C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22,9°C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20,1°C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07e244483f7d4f7d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IR004465.IS2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8:34:36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Teplota vnútornej steny.vo výške cca 150 cm.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cf8005ab900f43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20,9°C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22,8°C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20,4°C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8362db54c68b49b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IR004466.IS2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8:34:52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Rozhranie vnútornej steny a podlahy.Rozdiel teplôt  tej istej steny v rôznych výškach je do 2°C.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6aebee739e2144bf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19,9°C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21,8°C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19,5°C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Murgašova,Poprad.,spálňa,južný roh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e505a3cc1d4143e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IR004467.IS2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8:36:52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Roh v skrini.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a1e49752fe7046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19,9°C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25,4°C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15,1°C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Murgašova,Poprad,spálňa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892d196e56a942bc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IR004468.IS2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8:37:26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Rozhranie vnútornej steny a stropu.Rovnaká teplota.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2acaa49bd3ff468e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21,6°C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23,2°C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20,8°C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Murgašova,Poprad,spálňa.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77f135ddb21d47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IR004469.IS2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8:37:42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Vnútorná stena vo výške 150 cm.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acaf7ba287c049ec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21,0°C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22,8°C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20,2°C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Murgašova,Poprad,spálňa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478ff06cb558413b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IR004470.IS2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8:38:23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Rozhranie steny a podlahy.Tepelný rozdiel medzi teplotou steny pri podlahe, vo výške cca 150 cm a pri strope je do 2°C.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7003de1b1a5f49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18,9°C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21,6°C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18,3°C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Murgašova,Poprad,chodba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4083ad7283164be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IR004471.IS2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8:39:27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Rozhranie stena-podlaha.Aj tu je vysoká teplota steny pri podlahe.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f6db233a9fda454f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19,5°C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22,5°C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18,3°C</w:t>
            </w:r>
          </w:p>
        </w:tc>
      </w:tr>
    </w:tbl>
    <w:p w:rsidR="00190E8F" w:rsidRDefault="0077242E" w:rsidP="00274D13">
      <w:pPr>
        <w:pStyle w:val="SmartView"/>
      </w:pPr>
      <w:br w:type="page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552"/>
        <w:gridCol w:w="4024"/>
      </w:tblGrid>
      <w:tr w:rsidR="00026DC7" w:rsidRPr="00190E8F" w:rsidTr="00D506E4">
        <w:tc>
          <w:tcPr>
            <w:tcW w:w="9576" w:type="dxa"/>
            <w:gridSpan w:val="2"/>
          </w:tcPr>
          <w:p w:rsidR="00026DC7" w:rsidRDefault="0077242E" w:rsidP="00026DC7">
            <w:pPr>
              <w:pStyle w:val="SmartView3"/>
            </w:pPr>
            <w:r>
              <w:t>Murgašova,Poprad,chodba,nad vchodovými dverami.</w:t>
            </w:r>
          </w:p>
        </w:tc>
      </w:tr>
      <w:tr w:rsidR="00A31773" w:rsidRPr="00190E8F" w:rsidTr="00D506E4">
        <w:tc>
          <w:tcPr>
            <w:tcW w:w="5552" w:type="dxa"/>
          </w:tcPr>
          <w:p xmlns:w="http://schemas.openxmlformats.org/wordprocessingml/2006/main" w:rsidR="00A31773" w:rsidRPr="00190E8F" w:rsidRDefault="00A31773" w:rsidP="003B6F52">
            <w:pPr>
              <w:pStyle w:val="SmartView3"/>
            </w:pPr>
            <w:r w:rsidRPr="00190E8F">
              <w:rPr>
                <w:noProof/>
              </w:rPr>
              <w:drawing>
                <wp:inline xmlns:wp="http://schemas.openxmlformats.org/drawingml/2006/wordprocessingDrawing" distT="0" distB="0" distL="0" distR="0">
                  <wp:extent cx="3408318" cy="2086725"/>
                  <wp:effectExtent l="19050" t="0" r="1632" b="0"/>
                  <wp:docPr id="13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2ac8df3f52f747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8318" cy="208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xmlns:w="http://schemas.openxmlformats.org/wordprocessingml/2006/main" w:rsidR="00A31773" w:rsidRPr="00190E8F" w:rsidRDefault="0077242E" w:rsidP="006A4301">
            <w:pPr>
              <w:pStyle w:val="SmartView3"/>
            </w:pPr>
            <w:r>
              <w:t>IR004472.IS2</w:t>
            </w:r>
          </w:p>
          <w:p xmlns:w="http://schemas.openxmlformats.org/wordprocessingml/2006/main" w:rsidR="00083931" w:rsidRDefault="0077242E" w:rsidP="006A4301">
            <w:pPr>
              <w:pStyle w:val="SmartView"/>
            </w:pPr>
            <w:r>
              <w:t>18.1.2011 8:39:44</w:t>
            </w:r>
          </w:p>
          <w:p xmlns:w="http://schemas.openxmlformats.org/wordprocessingml/2006/main" w:rsidR="00A31773" w:rsidRDefault="0077242E" w:rsidP="006A4301">
            <w:pPr>
              <w:pStyle w:val="SmartView"/>
            </w:pPr>
            <w:r>
              <w:t>Teplota steny pri strope oproti teplote pri podlahe ( z predch. snímky) je 2°C.</w:t>
            </w:r>
          </w:p>
          <w:p xmlns:w="http://schemas.openxmlformats.org/wordprocessingml/2006/main" w:rsidR="00A31773" w:rsidRDefault="0077242E" w:rsidP="00026DC7">
            <w:pPr>
              <w:pStyle w:val="SmartView"/>
            </w:pPr>
          </w:p>
        </w:tc>
        <w:tc>
          <w:tcPr>
            <w:tcW w:w="4024" w:type="dxa"/>
          </w:tcPr>
          <w:p w:rsidR="00D04FA7" w:rsidRDefault="0077242E" w:rsidP="00D04FA7">
            <w:pPr>
              <w:pStyle w:val="SmartView3"/>
            </w:pPr>
            <w:r xmlns:w="http://schemas.openxmlformats.org/wordprocessingml/2006/main" w:rsidR="00D04FA7" w:rsidRPr="0059749E">
              <w:rPr>
                <w:rFonts w:eastAsiaTheme="minorHAnsi" w:cstheme="minorBidi"/>
                <w:noProof/>
                <w:sz w:val="20"/>
                <w:szCs w:val="20"/>
              </w:rPr>
              <w:drawing>
                <wp:inline xmlns:wp="http://schemas.openxmlformats.org/drawingml/2006/wordprocessingDrawing" distT="0" distB="0" distL="0" distR="0">
                  <wp:extent cx="2403531" cy="1802648"/>
                  <wp:effectExtent l="19050" t="0" r="0" b="0"/>
                  <wp:docPr id="5" name="Picture 0" descr="x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x.bmp"/>
                          <pic:cNvPicPr/>
                        </pic:nvPicPr>
                        <pic:blipFill>
                          <a:blip xmlns:r="http://schemas.openxmlformats.org/officeDocument/2006/relationships" r:embed="Rbb69e4c219324be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3531" cy="1802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325DF" w:rsidRDefault="0077242E" w:rsidP="00D04FA7">
            <w:pPr>
              <w:pStyle w:val="SmartView3"/>
            </w:pPr>
            <w:r>
              <w:t> Snímek s viditelným zářením</w:t>
            </w:r>
          </w:p>
        </w:tc>
      </w:tr>
    </w:tbl>
    <w:p w:rsidR="00BF7D20" w:rsidRPr="00C03D5C" w:rsidRDefault="00BF7D20" w:rsidP="00C03D5C">
      <w:pPr>
        <w:pStyle w:val="SmartView"/>
      </w:pPr>
    </w:p>
    <w:p w:rsidR="00190E8F" w:rsidRDefault="0077242E" w:rsidP="00E25A47">
      <w:pPr>
        <w:pStyle w:val="SmartView3"/>
      </w:pPr>
      <w:r>
        <w:t>Značky k hlavnímu obrázku</w:t>
      </w:r>
    </w:p>
    <w:tbl>
      <w:tblPr>
        <w:tblStyle w:val="TableGrid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  <w:tblLayout w:type="fixed"/>
      </w:tblPr>
      <w:tblGrid>
        <w:gridCol w:w="4600"/>
        <w:gridCol w:w="4600"/>
      </w:tblGrid>
      <w:tr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Název</w:t>
            </w:r>
          </w:p>
        </w:tc>
        <w:tc>
          <w:tcPr>
            <w:tcW w:w="4600" w:type="dxa"/>
            <w:vMerge w:val="restart"/>
            <w:shd w:fill="A6A6A6" w:val="clear"/>
          </w:tcPr>
          <w:p>
            <w:pPr>
              <w:pStyle w:val="SmartView"/>
              <w:jc w:val="center"/>
            </w:pPr>
            <w:r>
              <w:t>Teplota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Středový bod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21,4°C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Teplá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23,7°C</w:t>
            </w:r>
          </w:p>
        </w:tc>
      </w:tr>
      <w:tr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Studená</w:t>
            </w:r>
          </w:p>
        </w:tc>
        <w:tc>
          <w:tcPr>
            <w:tcW w:w="4600" w:type="dxa"/>
            <w:vMerge w:val="restart"/>
          </w:tcPr>
          <w:p>
            <w:pPr>
              <w:pStyle w:val="SmartView"/>
              <w:jc w:val="center"/>
            </w:pPr>
            <w:r>
              <w:t>20,2°C</w:t>
            </w:r>
          </w:p>
        </w:tc>
      </w:tr>
    </w:tbl>
    <w:p w:rsidR="00083884" w:rsidRDefault="00B10940" w:rsidP="00274D13">
      <w:pPr>
        <w:pStyle w:val="SmartView"/>
      </w:pPr>
      <w:r>
        <w:br w:type="page"/>
      </w:r>
    </w:p>
    <w:p w:rsidR="00BB0177" w:rsidRDefault="0077242E" w:rsidP="006A4301">
      <w:pPr>
        <w:pStyle w:val="SmartView2"/>
        <w:rPr>
          <w:sz w:val="28"/>
        </w:rPr>
      </w:pPr>
      <w:r>
        <w:rPr>
          <w:sz w:val="28"/>
        </w:rPr>
        <w:t>Souhrn</w:t>
      </w:r>
    </w:p>
    <w:p w:rsidR="00B71E72" w:rsidRDefault="00B71E72" w:rsidP="006A4301">
      <w:pPr>
        <w:pStyle w:val="SmartView"/>
      </w:pPr>
    </w:p>
    <w:p w:rsidR="00B10940" w:rsidRPr="00F56672" w:rsidRDefault="0077242E" w:rsidP="006A4301">
      <w:pPr>
        <w:pStyle w:val="SmartView"/>
      </w:pPr>
      <w:r>
        <w:t>Snímky z vonkajšej strany domu vykazujú rozdielne hodnoty pre povrch ošetrený thermoshieldom v porovnaní s neošetreným povrchom. Teplotný rozdiel je v  2 až 4°C,</w:t>
      </w:r>
    </w:p>
    <w:p w:rsidR="00B10940" w:rsidRPr="00F56672" w:rsidRDefault="0077242E" w:rsidP="006A4301">
      <w:pPr>
        <w:pStyle w:val="SmartView"/>
      </w:pPr>
      <w:r>
        <w:t>Na snímkoch zvnútra je vidieť tepelné rozdiely jednotlivých stien.Teplota stien vnútorných je 19-21°C,vonkajších  (obvodových) 16 až 18, v rohoch cca 14-16.Teplota tej istej steny v rôznych výškach má rozdiel do 2°C. </w:t>
      </w:r>
    </w:p>
    <w:p w:rsidR="00B10940" w:rsidRPr="00F56672" w:rsidRDefault="0077242E" w:rsidP="006A4301">
      <w:pPr>
        <w:pStyle w:val="SmartView"/>
      </w:pPr>
      <w:r>
        <w:t>Kvalita okien nebola riešená, aj keď na snímkoch je vidieť výrazne zníženú tepelnú izoláciu starých okien.</w:t>
      </w:r>
    </w:p>
    <w:p w:rsidR="00B10940" w:rsidRPr="00F56672" w:rsidRDefault="0077242E" w:rsidP="006A4301">
      <w:pPr>
        <w:pStyle w:val="SmartView"/>
      </w:pPr>
      <w:r>
        <w:t>Záver :thermoshield je účinný ako termoizolačný materiál. </w:t>
      </w:r>
    </w:p>
    <w:p w:rsidR="00B10940" w:rsidRPr="00F56672" w:rsidRDefault="0077242E" w:rsidP="006A4301">
      <w:pPr>
        <w:pStyle w:val="SmartView"/>
      </w:pPr>
      <w:r>
        <w:t>
        </w:t>
      </w:r>
    </w:p>
    <w:p w:rsidR="00B10940" w:rsidRPr="00F56672" w:rsidRDefault="0077242E" w:rsidP="006A4301">
      <w:pPr>
        <w:pStyle w:val="SmartView"/>
      </w:pPr>
      <w:r>
        <w:t> </w:t>
      </w:r>
    </w:p>
    <w:p w:rsidR="00B10940" w:rsidRPr="00F56672" w:rsidRDefault="0077242E" w:rsidP="006A4301">
      <w:pPr>
        <w:pStyle w:val="SmartView"/>
      </w:pPr>
      <w:r>
        <w:t>23.1.2011                                                                Ing. Ladislav Šnír</w:t>
      </w:r>
    </w:p>
    <w:p w:rsidR="00B10940" w:rsidRPr="00F56672" w:rsidRDefault="0077242E" w:rsidP="006A4301">
      <w:pPr>
        <w:pStyle w:val="SmartView"/>
      </w:pPr>
      <w:r>
        <w:t>
        </w:t>
      </w:r>
    </w:p>
    <w:p w:rsidR="00B10940" w:rsidRPr="00F56672" w:rsidRDefault="0077242E" w:rsidP="006A4301">
      <w:pPr>
        <w:pStyle w:val="SmartView"/>
      </w:pPr>
      <w:r>
        <w:t>
        </w:t>
      </w:r>
    </w:p>
    <w:p w:rsidR="00B10940" w:rsidRPr="00F56672" w:rsidRDefault="0077242E" w:rsidP="006A4301">
      <w:pPr>
        <w:pStyle w:val="SmartView"/>
      </w:pPr>
      <w:r>
        <w:t>
        </w:t>
      </w:r>
    </w:p>
    <w:sectPr w:rsidR="00B10940" w:rsidRPr="00F56672" w:rsidSect="00650A67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72143" w:rsidRDefault="00972143" w:rsidP="00EC6F67">
      <w:r>
        <w:separator/>
      </w:r>
    </w:p>
  </w:endnote>
  <w:endnote w:type="continuationSeparator" w:id="1">
    <w:p w:rsidR="00972143" w:rsidRDefault="00972143" w:rsidP="00EC6F6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Grid>
      <w:gridCol w:w="9360"/>
    </w:tblGrid>
    <w:tr>
      <w:tc>
        <w:tcPr>
          <w:tcW w:w="9360" w:type="dxa"/>
        </w:tcPr>
        <w:p>
          <w:pPr>
            <w:pStyle w:val="Header"/>
            <w:rPr>
              <w:sz w:val="2"/>
              <w:szCs w:val="2"/>
            </w:rPr>
          </w:pPr>
        </w:p>
      </w:tc>
    </w:tr>
  </w:tbl>
  <w:p w:rsidR="003F74E6" w:rsidRDefault="003F74E6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Grid>
      <w:gridCol w:w="9360"/>
    </w:tblGrid>
    <w:tr>
      <w:tc>
        <w:tcPr>
          <w:tcW w:w="9360" w:type="dxa"/>
        </w:tcPr>
        <w:p>
          <w:pPr>
            <w:pStyle w:val="Header"/>
            <w:rPr>
              <w:sz w:val="2"/>
              <w:szCs w:val="2"/>
            </w:rPr>
          </w:pPr>
        </w:p>
      </w:tc>
    </w:tr>
  </w:tbl>
  <w:p w:rsidR="001D7B7E" w:rsidRPr="00151570" w:rsidRDefault="0077242E" w:rsidP="00151570">
    <w:pPr>
      <w:pStyle w:val="SmartView"/>
      <w:jc w:val="right"/>
      <w:rPr>
        <w:rFonts w:asciiTheme="majorHAnsi" w:hAnsiTheme="majorHAnsi"/>
        <w:sz w:val="24"/>
        <w:szCs w:val="24"/>
      </w:rPr>
    </w:pPr>
    <w:r>
      <w:rPr>
        <w:rFonts w:asciiTheme="majorHAnsi" w:hAnsiTheme="majorHAnsi"/>
        <w:sz w:val="24"/>
        <w:szCs w:val="24"/>
      </w:rPr>
      <w:fldChar w:fldCharType="begin"/>
    </w:r>
    <w:r w:rsidR="00735B95">
      <w:rPr>
        <w:rFonts w:asciiTheme="majorHAnsi" w:hAnsiTheme="majorHAnsi"/>
        <w:sz w:val="24"/>
        <w:szCs w:val="24"/>
      </w:rPr>
      <w:instrText xml:space="preserve"> PAGE </w:instrText>
    </w:r>
    <w:r>
      <w:rPr>
        <w:rFonts w:asciiTheme="majorHAnsi" w:hAnsiTheme="majorHAnsi"/>
        <w:sz w:val="24"/>
        <w:szCs w:val="24"/>
      </w:rPr>
      <w:fldChar w:fldCharType="separate"/>
    </w:r>
    <w:r w:rsidR="005A4FD2">
      <w:rPr>
        <w:rFonts w:asciiTheme="majorHAnsi" w:hAnsiTheme="majorHAnsi"/>
        <w:noProof/>
        <w:sz w:val="24"/>
        <w:szCs w:val="24"/>
      </w:rPr>
      <w:t>2</w:t>
    </w:r>
    <w:r>
      <w:rPr>
        <w:rFonts w:asciiTheme="majorHAnsi" w:hAnsiTheme="majorHAnsi"/>
        <w:sz w:val="24"/>
        <w:szCs w:val="24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Grid>
      <w:gridCol w:w="9360"/>
    </w:tblGrid>
    <w:tr>
      <w:tc>
        <w:tcPr>
          <w:tcW w:w="9360" w:type="dxa"/>
        </w:tcPr>
        <w:p>
          <w:pPr>
            <w:pStyle w:val="Header"/>
            <w:rPr>
              <w:sz w:val="2"/>
              <w:szCs w:val="2"/>
            </w:rPr>
          </w:pPr>
        </w:p>
      </w:tc>
    </w:tr>
  </w:tbl>
  <w:p w:rsidR="00C21A9F" w:rsidRPr="00563AB8" w:rsidRDefault="00C21A9F" w:rsidP="00563AB8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72143" w:rsidRDefault="00972143" w:rsidP="00EC6F67">
      <w:r>
        <w:separator/>
      </w:r>
    </w:p>
  </w:footnote>
  <w:footnote w:type="continuationSeparator" w:id="1">
    <w:p w:rsidR="00972143" w:rsidRDefault="00972143" w:rsidP="00EC6F6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74E6" w:rsidRDefault="003F74E6">
    <w:pPr>
      <w:pStyle w:val="Header"/>
    </w:pPr>
  </w:p>
  <w:tbl>
    <w:tblPr>
      <w:tblStyle w:val="TableGrid"/>
      <w:tblW w:w="0" w:type="auto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Grid>
      <w:gridCol w:w="9360"/>
    </w:tblGrid>
    <w:tr>
      <w:tc>
        <w:tcPr>
          <w:tcW w:w="9360" w:type="dxa"/>
        </w:tcPr>
        <w:p>
          <w:pPr>
            <w:pStyle w:val="Header"/>
            <w:rPr>
              <w:sz w:val="2"/>
              <w:szCs w:val="2"/>
            </w:rPr>
          </w:pPr>
        </w:p>
      </w:tc>
    </w:tr>
  </w:tbl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1570" w:rsidRPr="00563AB8" w:rsidRDefault="0077242E" w:rsidP="00151570">
    <w:pPr>
      <w:pStyle w:val="SmartView"/>
      <w:rPr>
        <w:rFonts w:asciiTheme="majorHAnsi" w:eastAsiaTheme="majorEastAsia" w:hAnsiTheme="majorHAnsi" w:cstheme="majorBidi"/>
        <w:sz w:val="24"/>
        <w:szCs w:val="24"/>
      </w:rPr>
    </w:pPr>
    <w:r>
      <w:rPr>
        <w:rFonts w:asciiTheme="majorHAnsi" w:eastAsiaTheme="majorEastAsia" w:hAnsiTheme="majorHAnsi" w:cstheme="majorBidi"/>
        <w:sz w:val="24"/>
        <w:szCs w:val="24"/>
      </w:rPr>
      <w:t>Termodiagnostika</w:t>
    </w:r>
  </w:p>
  <w:tbl>
    <w:tblPr>
      <w:tblStyle w:val="TableGrid"/>
      <w:tblW w:w="0" w:type="auto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Grid>
      <w:gridCol w:w="9360"/>
    </w:tblGrid>
    <w:tr>
      <w:tc>
        <w:tcPr>
          <w:tcW w:w="9360" w:type="dxa"/>
        </w:tcPr>
        <w:p>
          <w:pPr>
            <w:pStyle w:val="Header"/>
            <w:rPr>
              <w:sz w:val="2"/>
              <w:szCs w:val="2"/>
            </w:rPr>
          </w:pPr>
        </w:p>
      </w:tc>
    </w:tr>
  </w:tbl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7FE2" w:rsidRPr="00911C67" w:rsidRDefault="006B7FE2" w:rsidP="00911C67">
    <w:pPr>
      <w:pStyle w:val="Header"/>
    </w:pPr>
  </w:p>
  <w:tbl>
    <w:tblPr>
      <w:tblStyle w:val="TableGrid"/>
      <w:tblW w:w="0" w:type="auto"/>
      <w:tblBorders>
        <w:top w:val="single" w:sz="18" w:space="0" w:color="auto"/>
        <w:left w:val="none" w:sz="0" w:space="0" w:color="auto"/>
        <w:bottom w:val="single" w:sz="18" w:space="0" w:color="auto"/>
        <w:right w:val="none" w:sz="0" w:space="0" w:color="auto"/>
        <w:insideH w:val="none" w:sz="0" w:space="0" w:color="auto"/>
        <w:insideV w:val="none" w:sz="0" w:space="0" w:color="auto"/>
      </w:tblBorders>
    </w:tblPr>
    <w:tblGrid>
      <w:gridCol w:w="9360"/>
    </w:tblGrid>
    <w:tr>
      <w:tc>
        <w:tcPr>
          <w:tcW w:w="9360" w:type="dxa"/>
        </w:tcPr>
        <w:p>
          <w:pPr>
            <w:pStyle w:val="Header"/>
            <w:rPr>
              <w:sz w:val="2"/>
              <w:szCs w:val="2"/>
            </w:rPr>
          </w:pP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BD75F2"/>
    <w:multiLevelType w:val="hybridMultilevel"/>
    <w:tmpl w:val="0CA8D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20"/>
  <w:drawingGridHorizontalSpacing w:val="110"/>
  <w:displayHorizontalDrawingGridEvery w:val="2"/>
  <w:characterSpacingControl w:val="doNotCompress"/>
  <w:doNotValidateAgainstSchema/>
  <w:hdrShapeDefaults>
    <o:shapedefaults v:ext="edit" spidmax="504834">
      <o:colormru v:ext="edit" colors="#40c05e,#d9bade"/>
      <o:colormenu v:ext="edit" strokecolor="#d9bade"/>
    </o:shapedefaults>
  </w:hdrShapeDefaults>
  <w:footnotePr>
    <w:footnote w:id="0"/>
    <w:footnote w:id="1"/>
  </w:footnotePr>
  <w:endnotePr>
    <w:endnote w:id="0"/>
    <w:endnote w:id="1"/>
  </w:endnotePr>
  <w:compat/>
  <w:rsids>
    <w:rsidRoot w:val="00EC6F67"/>
    <w:rsid w:val="00001E50"/>
    <w:rsid w:val="0000202C"/>
    <w:rsid w:val="00002569"/>
    <w:rsid w:val="00006F87"/>
    <w:rsid w:val="000140C9"/>
    <w:rsid w:val="000204EE"/>
    <w:rsid w:val="00026512"/>
    <w:rsid w:val="00026DC7"/>
    <w:rsid w:val="00035F87"/>
    <w:rsid w:val="00037249"/>
    <w:rsid w:val="00045E53"/>
    <w:rsid w:val="00047770"/>
    <w:rsid w:val="00055CFF"/>
    <w:rsid w:val="00055D5B"/>
    <w:rsid w:val="00083500"/>
    <w:rsid w:val="00083884"/>
    <w:rsid w:val="00083931"/>
    <w:rsid w:val="00091676"/>
    <w:rsid w:val="00094B18"/>
    <w:rsid w:val="000957C0"/>
    <w:rsid w:val="00096FF4"/>
    <w:rsid w:val="000C3CA1"/>
    <w:rsid w:val="000C4CB6"/>
    <w:rsid w:val="000C5919"/>
    <w:rsid w:val="000C5BAD"/>
    <w:rsid w:val="000D2A14"/>
    <w:rsid w:val="000E4305"/>
    <w:rsid w:val="000F5025"/>
    <w:rsid w:val="000F5813"/>
    <w:rsid w:val="0010526E"/>
    <w:rsid w:val="0011068C"/>
    <w:rsid w:val="001112C0"/>
    <w:rsid w:val="00120BF1"/>
    <w:rsid w:val="00130929"/>
    <w:rsid w:val="00130B79"/>
    <w:rsid w:val="00135C48"/>
    <w:rsid w:val="00135FF0"/>
    <w:rsid w:val="00136695"/>
    <w:rsid w:val="0013729F"/>
    <w:rsid w:val="00142990"/>
    <w:rsid w:val="00147835"/>
    <w:rsid w:val="00150DDD"/>
    <w:rsid w:val="00150ECF"/>
    <w:rsid w:val="00150F7B"/>
    <w:rsid w:val="00151570"/>
    <w:rsid w:val="00152771"/>
    <w:rsid w:val="0016047B"/>
    <w:rsid w:val="001645A3"/>
    <w:rsid w:val="00174E5B"/>
    <w:rsid w:val="0018416E"/>
    <w:rsid w:val="00190E8F"/>
    <w:rsid w:val="0019414C"/>
    <w:rsid w:val="00194B02"/>
    <w:rsid w:val="001B1099"/>
    <w:rsid w:val="001B5C22"/>
    <w:rsid w:val="001C0C57"/>
    <w:rsid w:val="001C2EF3"/>
    <w:rsid w:val="001C66B6"/>
    <w:rsid w:val="001C77C2"/>
    <w:rsid w:val="001D19E4"/>
    <w:rsid w:val="001D1E5D"/>
    <w:rsid w:val="001D7B7E"/>
    <w:rsid w:val="001F2289"/>
    <w:rsid w:val="001F4B21"/>
    <w:rsid w:val="002047EE"/>
    <w:rsid w:val="00212DC7"/>
    <w:rsid w:val="002131AF"/>
    <w:rsid w:val="00216E2A"/>
    <w:rsid w:val="00222D90"/>
    <w:rsid w:val="00231856"/>
    <w:rsid w:val="002323DF"/>
    <w:rsid w:val="0024505B"/>
    <w:rsid w:val="00246009"/>
    <w:rsid w:val="002473AA"/>
    <w:rsid w:val="00250534"/>
    <w:rsid w:val="00251658"/>
    <w:rsid w:val="00253203"/>
    <w:rsid w:val="0025389A"/>
    <w:rsid w:val="0026244C"/>
    <w:rsid w:val="00263CF4"/>
    <w:rsid w:val="00274D13"/>
    <w:rsid w:val="0027545F"/>
    <w:rsid w:val="002828FE"/>
    <w:rsid w:val="00286DB3"/>
    <w:rsid w:val="002A1DF9"/>
    <w:rsid w:val="002A2EA2"/>
    <w:rsid w:val="002A3646"/>
    <w:rsid w:val="002A538D"/>
    <w:rsid w:val="002A661E"/>
    <w:rsid w:val="002A75DE"/>
    <w:rsid w:val="002B6D55"/>
    <w:rsid w:val="002B6D81"/>
    <w:rsid w:val="002D13DF"/>
    <w:rsid w:val="002E4436"/>
    <w:rsid w:val="002F16ED"/>
    <w:rsid w:val="002F205B"/>
    <w:rsid w:val="002F3B91"/>
    <w:rsid w:val="0030085D"/>
    <w:rsid w:val="00301619"/>
    <w:rsid w:val="003148D1"/>
    <w:rsid w:val="00324F11"/>
    <w:rsid w:val="003259C1"/>
    <w:rsid w:val="00325C46"/>
    <w:rsid w:val="003325DF"/>
    <w:rsid w:val="0033424C"/>
    <w:rsid w:val="00340AA1"/>
    <w:rsid w:val="003417F5"/>
    <w:rsid w:val="00344151"/>
    <w:rsid w:val="00351849"/>
    <w:rsid w:val="00355CD8"/>
    <w:rsid w:val="00362ED6"/>
    <w:rsid w:val="00372362"/>
    <w:rsid w:val="00372BD6"/>
    <w:rsid w:val="00377BD8"/>
    <w:rsid w:val="00383183"/>
    <w:rsid w:val="00384211"/>
    <w:rsid w:val="00384682"/>
    <w:rsid w:val="00396011"/>
    <w:rsid w:val="003A24B9"/>
    <w:rsid w:val="003B059D"/>
    <w:rsid w:val="003B23FA"/>
    <w:rsid w:val="003B6043"/>
    <w:rsid w:val="003B6F52"/>
    <w:rsid w:val="003D139A"/>
    <w:rsid w:val="003D2545"/>
    <w:rsid w:val="003D7C1B"/>
    <w:rsid w:val="003E5462"/>
    <w:rsid w:val="003E5AFF"/>
    <w:rsid w:val="003F454B"/>
    <w:rsid w:val="003F5089"/>
    <w:rsid w:val="003F74E6"/>
    <w:rsid w:val="004042AA"/>
    <w:rsid w:val="0040588B"/>
    <w:rsid w:val="00415654"/>
    <w:rsid w:val="0042071B"/>
    <w:rsid w:val="0042120C"/>
    <w:rsid w:val="0042203D"/>
    <w:rsid w:val="00425953"/>
    <w:rsid w:val="00426060"/>
    <w:rsid w:val="00433F6B"/>
    <w:rsid w:val="00435374"/>
    <w:rsid w:val="00436876"/>
    <w:rsid w:val="00440AB8"/>
    <w:rsid w:val="00444190"/>
    <w:rsid w:val="00450F06"/>
    <w:rsid w:val="00455109"/>
    <w:rsid w:val="00463E58"/>
    <w:rsid w:val="004675EB"/>
    <w:rsid w:val="00467E21"/>
    <w:rsid w:val="0047390A"/>
    <w:rsid w:val="00475D48"/>
    <w:rsid w:val="00484B18"/>
    <w:rsid w:val="00486131"/>
    <w:rsid w:val="004953D6"/>
    <w:rsid w:val="004A5B29"/>
    <w:rsid w:val="004B2151"/>
    <w:rsid w:val="004B320F"/>
    <w:rsid w:val="004B4AC7"/>
    <w:rsid w:val="004B53EE"/>
    <w:rsid w:val="004C2CDF"/>
    <w:rsid w:val="004E0464"/>
    <w:rsid w:val="004E3C00"/>
    <w:rsid w:val="004E55E9"/>
    <w:rsid w:val="004E6287"/>
    <w:rsid w:val="004F7165"/>
    <w:rsid w:val="00504E33"/>
    <w:rsid w:val="00505763"/>
    <w:rsid w:val="005124CF"/>
    <w:rsid w:val="0055010E"/>
    <w:rsid w:val="00550D4D"/>
    <w:rsid w:val="00560853"/>
    <w:rsid w:val="00560856"/>
    <w:rsid w:val="00560EF8"/>
    <w:rsid w:val="0056364F"/>
    <w:rsid w:val="00563AB8"/>
    <w:rsid w:val="00572C5F"/>
    <w:rsid w:val="005754EF"/>
    <w:rsid w:val="00581490"/>
    <w:rsid w:val="00582D85"/>
    <w:rsid w:val="00587728"/>
    <w:rsid w:val="00597CC3"/>
    <w:rsid w:val="005A1A06"/>
    <w:rsid w:val="005A4FD2"/>
    <w:rsid w:val="005A667B"/>
    <w:rsid w:val="005B72CD"/>
    <w:rsid w:val="005C00AA"/>
    <w:rsid w:val="005C1FC0"/>
    <w:rsid w:val="005C2F18"/>
    <w:rsid w:val="005C48D8"/>
    <w:rsid w:val="005C64C3"/>
    <w:rsid w:val="005C67DC"/>
    <w:rsid w:val="005D0779"/>
    <w:rsid w:val="005D0FFD"/>
    <w:rsid w:val="005D222F"/>
    <w:rsid w:val="005D2D29"/>
    <w:rsid w:val="005D4119"/>
    <w:rsid w:val="005D5AD7"/>
    <w:rsid w:val="005E0B72"/>
    <w:rsid w:val="005F4205"/>
    <w:rsid w:val="006020BD"/>
    <w:rsid w:val="00607C51"/>
    <w:rsid w:val="00614F82"/>
    <w:rsid w:val="0062386E"/>
    <w:rsid w:val="00632592"/>
    <w:rsid w:val="006335C3"/>
    <w:rsid w:val="00642EEB"/>
    <w:rsid w:val="00645CBC"/>
    <w:rsid w:val="00650A67"/>
    <w:rsid w:val="00663F24"/>
    <w:rsid w:val="00663FCC"/>
    <w:rsid w:val="006768BF"/>
    <w:rsid w:val="00681CD2"/>
    <w:rsid w:val="00684CED"/>
    <w:rsid w:val="00692BFE"/>
    <w:rsid w:val="00694EF2"/>
    <w:rsid w:val="006A4301"/>
    <w:rsid w:val="006A68E8"/>
    <w:rsid w:val="006A698A"/>
    <w:rsid w:val="006B254E"/>
    <w:rsid w:val="006B41F6"/>
    <w:rsid w:val="006B4C9E"/>
    <w:rsid w:val="006B7549"/>
    <w:rsid w:val="006B7FE2"/>
    <w:rsid w:val="006C26DB"/>
    <w:rsid w:val="006C43B6"/>
    <w:rsid w:val="006D1537"/>
    <w:rsid w:val="006D19FD"/>
    <w:rsid w:val="006D39FD"/>
    <w:rsid w:val="006D616E"/>
    <w:rsid w:val="006E0FC2"/>
    <w:rsid w:val="006E5032"/>
    <w:rsid w:val="006E7189"/>
    <w:rsid w:val="006E7D68"/>
    <w:rsid w:val="006F1050"/>
    <w:rsid w:val="006F24EF"/>
    <w:rsid w:val="006F4485"/>
    <w:rsid w:val="006F58C0"/>
    <w:rsid w:val="00700443"/>
    <w:rsid w:val="00706B44"/>
    <w:rsid w:val="00707CC0"/>
    <w:rsid w:val="00713F55"/>
    <w:rsid w:val="007153CC"/>
    <w:rsid w:val="00716772"/>
    <w:rsid w:val="00717CAA"/>
    <w:rsid w:val="00731677"/>
    <w:rsid w:val="00734DB2"/>
    <w:rsid w:val="00735B95"/>
    <w:rsid w:val="0073674C"/>
    <w:rsid w:val="00736C98"/>
    <w:rsid w:val="00736E30"/>
    <w:rsid w:val="007442EA"/>
    <w:rsid w:val="007474F4"/>
    <w:rsid w:val="00747F27"/>
    <w:rsid w:val="00752E1A"/>
    <w:rsid w:val="0077242E"/>
    <w:rsid w:val="00775533"/>
    <w:rsid w:val="0078101E"/>
    <w:rsid w:val="00791097"/>
    <w:rsid w:val="007A2D70"/>
    <w:rsid w:val="007A47F2"/>
    <w:rsid w:val="007A7EA4"/>
    <w:rsid w:val="007B2CA6"/>
    <w:rsid w:val="007B440D"/>
    <w:rsid w:val="007C16DC"/>
    <w:rsid w:val="007C330D"/>
    <w:rsid w:val="007D09AB"/>
    <w:rsid w:val="007D22AB"/>
    <w:rsid w:val="007D2662"/>
    <w:rsid w:val="007D6949"/>
    <w:rsid w:val="007E5772"/>
    <w:rsid w:val="007F1AA0"/>
    <w:rsid w:val="007F6376"/>
    <w:rsid w:val="00800845"/>
    <w:rsid w:val="00805479"/>
    <w:rsid w:val="00806606"/>
    <w:rsid w:val="00822161"/>
    <w:rsid w:val="008235D3"/>
    <w:rsid w:val="00825199"/>
    <w:rsid w:val="00827D4B"/>
    <w:rsid w:val="008322F0"/>
    <w:rsid w:val="00834365"/>
    <w:rsid w:val="0083462C"/>
    <w:rsid w:val="00835207"/>
    <w:rsid w:val="00841324"/>
    <w:rsid w:val="00842581"/>
    <w:rsid w:val="00844E95"/>
    <w:rsid w:val="00847DA3"/>
    <w:rsid w:val="00875B84"/>
    <w:rsid w:val="0087690E"/>
    <w:rsid w:val="00880E5E"/>
    <w:rsid w:val="00881582"/>
    <w:rsid w:val="00884402"/>
    <w:rsid w:val="008852A8"/>
    <w:rsid w:val="00896C0A"/>
    <w:rsid w:val="00897F54"/>
    <w:rsid w:val="008A5C24"/>
    <w:rsid w:val="008A608A"/>
    <w:rsid w:val="008B2222"/>
    <w:rsid w:val="008C294B"/>
    <w:rsid w:val="008C4CBB"/>
    <w:rsid w:val="008D6A81"/>
    <w:rsid w:val="008D7D8C"/>
    <w:rsid w:val="008E045F"/>
    <w:rsid w:val="008E0CA8"/>
    <w:rsid w:val="008F193A"/>
    <w:rsid w:val="008F281A"/>
    <w:rsid w:val="008F2CF9"/>
    <w:rsid w:val="00902297"/>
    <w:rsid w:val="009079D2"/>
    <w:rsid w:val="00911C67"/>
    <w:rsid w:val="00921143"/>
    <w:rsid w:val="00925A6C"/>
    <w:rsid w:val="0092768B"/>
    <w:rsid w:val="00930AA0"/>
    <w:rsid w:val="00944106"/>
    <w:rsid w:val="00946B31"/>
    <w:rsid w:val="009472A6"/>
    <w:rsid w:val="009567B6"/>
    <w:rsid w:val="0096321E"/>
    <w:rsid w:val="00972143"/>
    <w:rsid w:val="0097692F"/>
    <w:rsid w:val="009852AC"/>
    <w:rsid w:val="009900E5"/>
    <w:rsid w:val="00991AD4"/>
    <w:rsid w:val="00995C0E"/>
    <w:rsid w:val="009A5401"/>
    <w:rsid w:val="009B2C4B"/>
    <w:rsid w:val="009B774B"/>
    <w:rsid w:val="009C5C5B"/>
    <w:rsid w:val="009C61D1"/>
    <w:rsid w:val="009C751C"/>
    <w:rsid w:val="009D1588"/>
    <w:rsid w:val="009E08A7"/>
    <w:rsid w:val="009E5BC9"/>
    <w:rsid w:val="009E7AEB"/>
    <w:rsid w:val="009F0C4C"/>
    <w:rsid w:val="00A01CE6"/>
    <w:rsid w:val="00A01DAD"/>
    <w:rsid w:val="00A042BC"/>
    <w:rsid w:val="00A04602"/>
    <w:rsid w:val="00A060FE"/>
    <w:rsid w:val="00A070A2"/>
    <w:rsid w:val="00A07FB1"/>
    <w:rsid w:val="00A22923"/>
    <w:rsid w:val="00A26453"/>
    <w:rsid w:val="00A31773"/>
    <w:rsid w:val="00A408D2"/>
    <w:rsid w:val="00A40D14"/>
    <w:rsid w:val="00A41C2D"/>
    <w:rsid w:val="00A43608"/>
    <w:rsid w:val="00A43A4E"/>
    <w:rsid w:val="00A5279C"/>
    <w:rsid w:val="00A53212"/>
    <w:rsid w:val="00A5724B"/>
    <w:rsid w:val="00A61F07"/>
    <w:rsid w:val="00A66682"/>
    <w:rsid w:val="00A667F1"/>
    <w:rsid w:val="00A67ABE"/>
    <w:rsid w:val="00A725F5"/>
    <w:rsid w:val="00A75D09"/>
    <w:rsid w:val="00A808EE"/>
    <w:rsid w:val="00A80C36"/>
    <w:rsid w:val="00A86CF4"/>
    <w:rsid w:val="00A90154"/>
    <w:rsid w:val="00A911E4"/>
    <w:rsid w:val="00AA2F74"/>
    <w:rsid w:val="00AA547C"/>
    <w:rsid w:val="00AB6327"/>
    <w:rsid w:val="00AD7D5F"/>
    <w:rsid w:val="00AE2A70"/>
    <w:rsid w:val="00AE3423"/>
    <w:rsid w:val="00AF0849"/>
    <w:rsid w:val="00AF12D9"/>
    <w:rsid w:val="00AF6F27"/>
    <w:rsid w:val="00B00805"/>
    <w:rsid w:val="00B10940"/>
    <w:rsid w:val="00B10FF9"/>
    <w:rsid w:val="00B121A0"/>
    <w:rsid w:val="00B1233D"/>
    <w:rsid w:val="00B14034"/>
    <w:rsid w:val="00B16391"/>
    <w:rsid w:val="00B27D89"/>
    <w:rsid w:val="00B33145"/>
    <w:rsid w:val="00B430B8"/>
    <w:rsid w:val="00B47668"/>
    <w:rsid w:val="00B51263"/>
    <w:rsid w:val="00B524DA"/>
    <w:rsid w:val="00B55932"/>
    <w:rsid w:val="00B55DB2"/>
    <w:rsid w:val="00B560C0"/>
    <w:rsid w:val="00B7039B"/>
    <w:rsid w:val="00B71E72"/>
    <w:rsid w:val="00B85747"/>
    <w:rsid w:val="00B91293"/>
    <w:rsid w:val="00BA1ABF"/>
    <w:rsid w:val="00BA6B12"/>
    <w:rsid w:val="00BB0177"/>
    <w:rsid w:val="00BB079D"/>
    <w:rsid w:val="00BB2C16"/>
    <w:rsid w:val="00BB5096"/>
    <w:rsid w:val="00BC29B0"/>
    <w:rsid w:val="00BC54C9"/>
    <w:rsid w:val="00BD7D58"/>
    <w:rsid w:val="00BE4D23"/>
    <w:rsid w:val="00BF23C5"/>
    <w:rsid w:val="00BF38A0"/>
    <w:rsid w:val="00BF59AD"/>
    <w:rsid w:val="00BF7D20"/>
    <w:rsid w:val="00C013F9"/>
    <w:rsid w:val="00C01A44"/>
    <w:rsid w:val="00C03D5C"/>
    <w:rsid w:val="00C21A9F"/>
    <w:rsid w:val="00C2358E"/>
    <w:rsid w:val="00C27870"/>
    <w:rsid w:val="00C31F2A"/>
    <w:rsid w:val="00C35D88"/>
    <w:rsid w:val="00C373E7"/>
    <w:rsid w:val="00C429CD"/>
    <w:rsid w:val="00C43BC7"/>
    <w:rsid w:val="00C43D78"/>
    <w:rsid w:val="00C45775"/>
    <w:rsid w:val="00C461F0"/>
    <w:rsid w:val="00C475A3"/>
    <w:rsid w:val="00C55F26"/>
    <w:rsid w:val="00C56677"/>
    <w:rsid w:val="00C64BCE"/>
    <w:rsid w:val="00C65BDF"/>
    <w:rsid w:val="00C67EC7"/>
    <w:rsid w:val="00C70261"/>
    <w:rsid w:val="00C8112A"/>
    <w:rsid w:val="00C86497"/>
    <w:rsid w:val="00C94B5D"/>
    <w:rsid w:val="00CA20DA"/>
    <w:rsid w:val="00CA7611"/>
    <w:rsid w:val="00CA7E34"/>
    <w:rsid w:val="00CB5536"/>
    <w:rsid w:val="00CE5E25"/>
    <w:rsid w:val="00CF1842"/>
    <w:rsid w:val="00CF1A4C"/>
    <w:rsid w:val="00CF2F53"/>
    <w:rsid w:val="00CF62C1"/>
    <w:rsid w:val="00CF67A8"/>
    <w:rsid w:val="00CF71EA"/>
    <w:rsid w:val="00D04FA7"/>
    <w:rsid w:val="00D05443"/>
    <w:rsid w:val="00D06D08"/>
    <w:rsid w:val="00D12844"/>
    <w:rsid w:val="00D12E4F"/>
    <w:rsid w:val="00D167E2"/>
    <w:rsid w:val="00D307EE"/>
    <w:rsid w:val="00D315B6"/>
    <w:rsid w:val="00D434BF"/>
    <w:rsid w:val="00D468C1"/>
    <w:rsid w:val="00D47792"/>
    <w:rsid w:val="00D506E4"/>
    <w:rsid w:val="00D53C95"/>
    <w:rsid w:val="00D67995"/>
    <w:rsid w:val="00D75C7F"/>
    <w:rsid w:val="00D84BE4"/>
    <w:rsid w:val="00DA6334"/>
    <w:rsid w:val="00DA6F07"/>
    <w:rsid w:val="00DB28C0"/>
    <w:rsid w:val="00DB39C0"/>
    <w:rsid w:val="00DC0594"/>
    <w:rsid w:val="00DC07D7"/>
    <w:rsid w:val="00DC25A1"/>
    <w:rsid w:val="00DD10E7"/>
    <w:rsid w:val="00DE3444"/>
    <w:rsid w:val="00DF474E"/>
    <w:rsid w:val="00E01964"/>
    <w:rsid w:val="00E06B3F"/>
    <w:rsid w:val="00E119D8"/>
    <w:rsid w:val="00E22F76"/>
    <w:rsid w:val="00E25A47"/>
    <w:rsid w:val="00E4166B"/>
    <w:rsid w:val="00E4508C"/>
    <w:rsid w:val="00E61F42"/>
    <w:rsid w:val="00E83D60"/>
    <w:rsid w:val="00E94FB2"/>
    <w:rsid w:val="00EB1989"/>
    <w:rsid w:val="00EB4602"/>
    <w:rsid w:val="00EB4F7C"/>
    <w:rsid w:val="00EC3AF3"/>
    <w:rsid w:val="00EC4CAF"/>
    <w:rsid w:val="00EC4E21"/>
    <w:rsid w:val="00EC6F67"/>
    <w:rsid w:val="00ED20FB"/>
    <w:rsid w:val="00ED426A"/>
    <w:rsid w:val="00ED4F81"/>
    <w:rsid w:val="00EE2995"/>
    <w:rsid w:val="00EE2AE1"/>
    <w:rsid w:val="00EE460A"/>
    <w:rsid w:val="00EE5D15"/>
    <w:rsid w:val="00EF5B9E"/>
    <w:rsid w:val="00EF6CF5"/>
    <w:rsid w:val="00EF6EA8"/>
    <w:rsid w:val="00F00717"/>
    <w:rsid w:val="00F03C40"/>
    <w:rsid w:val="00F041B7"/>
    <w:rsid w:val="00F07CD9"/>
    <w:rsid w:val="00F15C6C"/>
    <w:rsid w:val="00F334BB"/>
    <w:rsid w:val="00F3620E"/>
    <w:rsid w:val="00F42F7A"/>
    <w:rsid w:val="00F524F9"/>
    <w:rsid w:val="00F534D5"/>
    <w:rsid w:val="00F56672"/>
    <w:rsid w:val="00F5781E"/>
    <w:rsid w:val="00F607A3"/>
    <w:rsid w:val="00F63069"/>
    <w:rsid w:val="00F63098"/>
    <w:rsid w:val="00F65D89"/>
    <w:rsid w:val="00F71FDA"/>
    <w:rsid w:val="00F83AEB"/>
    <w:rsid w:val="00F85FC1"/>
    <w:rsid w:val="00FA0E1A"/>
    <w:rsid w:val="00FA2FCA"/>
    <w:rsid w:val="00FA6896"/>
    <w:rsid w:val="00FB14CF"/>
    <w:rsid w:val="00FC338A"/>
    <w:rsid w:val="00FD4E30"/>
    <w:rsid w:val="00FE07CA"/>
    <w:rsid w:val="00FF4726"/>
    <w:rsid w:val="00FF4A5D"/>
    <w:rsid w:val="00FF74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attachedSchema w:val="http://tempuri.org/cs.xsd"/>
  <w:attachedSchema w:val="http://tempuri.org/cs.xsd"/>
  <w:attachedSchema w:val="http://tempuri.org/cs.xsd"/>
  <w:attachedSchema w:val="http://tempuri.org/cs.xsd"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04834">
      <o:colormru v:ext="edit" colors="#40c05e,#d9bade"/>
      <o:colormenu v:ext="edit" strokecolor="#d9bad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Theme="minorHAnsi" w:hAnsi="Arial" w:cstheme="minorBidi"/>
        <w:lang w:val="en-US" w:eastAsia="en-US" w:bidi="ar-SA"/>
      </w:rPr>
    </w:rPrDefault>
    <w:pPrDefault>
      <w:pPr>
        <w:spacing w:before="-1" w:before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74D13"/>
  </w:style>
  <w:style w:type="paragraph" w:styleId="Heading1">
    <w:name w:val="heading 1"/>
    <w:basedOn w:val="Normal"/>
    <w:next w:val="Normal"/>
    <w:link w:val="Heading1Char"/>
    <w:uiPriority w:val="9"/>
    <w:qFormat/>
    <w:rsid w:val="00190E8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F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F67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C6F6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C6F67"/>
  </w:style>
  <w:style w:type="paragraph" w:styleId="Footer">
    <w:name w:val="footer"/>
    <w:basedOn w:val="Normal"/>
    <w:link w:val="FooterChar"/>
    <w:uiPriority w:val="99"/>
    <w:unhideWhenUsed/>
    <w:rsid w:val="00EC6F6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C6F67"/>
  </w:style>
  <w:style w:type="table" w:styleId="TableGrid">
    <w:name w:val="Table Grid"/>
    <w:basedOn w:val="TableNormal"/>
    <w:uiPriority w:val="59"/>
    <w:rsid w:val="002A1DF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190E8F"/>
  </w:style>
  <w:style w:type="paragraph" w:customStyle="1" w:styleId="SmartView1">
    <w:name w:val="Smart View 1"/>
    <w:basedOn w:val="Heading1"/>
    <w:next w:val="Heading1"/>
    <w:qFormat/>
    <w:rsid w:val="00190E8F"/>
    <w:rPr>
      <w:rFonts w:ascii="Arial" w:hAnsi="Arial"/>
      <w:color w:val="auto"/>
      <w:sz w:val="40"/>
    </w:rPr>
  </w:style>
  <w:style w:type="paragraph" w:customStyle="1" w:styleId="SmartView2">
    <w:name w:val="Smart View 2"/>
    <w:basedOn w:val="SmartView1"/>
    <w:qFormat/>
    <w:rsid w:val="00263CF4"/>
    <w:pPr>
      <w:outlineLvl w:val="9"/>
    </w:pPr>
    <w:rPr>
      <w:i/>
      <w:sz w:val="32"/>
    </w:rPr>
  </w:style>
  <w:style w:type="character" w:customStyle="1" w:styleId="Heading1Char">
    <w:name w:val="Heading 1 Char"/>
    <w:basedOn w:val="DefaultParagraphFont"/>
    <w:link w:val="Heading1"/>
    <w:uiPriority w:val="9"/>
    <w:rsid w:val="00190E8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SmartView3">
    <w:name w:val="Smart View 3"/>
    <w:basedOn w:val="SmartView2"/>
    <w:qFormat/>
    <w:rsid w:val="009B774B"/>
    <w:pPr>
      <w:spacing w:before="0" w:beforeAutospacing="0"/>
      <w:contextualSpacing/>
    </w:pPr>
    <w:rPr>
      <w:i w:val="0"/>
      <w:sz w:val="24"/>
    </w:rPr>
  </w:style>
  <w:style w:type="paragraph" w:customStyle="1" w:styleId="SmartView">
    <w:name w:val="Smart View"/>
    <w:basedOn w:val="Normal"/>
    <w:qFormat/>
    <w:rsid w:val="009B774B"/>
    <w:pPr>
      <w:spacing w:before="0" w:beforeAutospacing="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qFormat/>
    <w:rsid w:val="00DB39C0"/>
    <w:pPr>
      <w:spacing w:after="10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B39C0"/>
    <w:pPr>
      <w:outlineLvl w:val="9"/>
    </w:pPr>
  </w:style>
  <w:style w:type="paragraph" w:styleId="TOC2">
    <w:name w:val="toc 2"/>
    <w:basedOn w:val="Normal"/>
    <w:next w:val="Normal"/>
    <w:autoRedefine/>
    <w:uiPriority w:val="39"/>
    <w:semiHidden/>
    <w:unhideWhenUsed/>
    <w:qFormat/>
    <w:rsid w:val="00DB39C0"/>
    <w:pPr>
      <w:spacing w:after="100"/>
      <w:ind w:left="220"/>
    </w:pPr>
    <w:rPr>
      <w:rFonts w:eastAsiaTheme="minorEastAsia"/>
    </w:rPr>
  </w:style>
  <w:style w:type="paragraph" w:styleId="TOC3">
    <w:name w:val="toc 3"/>
    <w:basedOn w:val="Normal"/>
    <w:next w:val="Normal"/>
    <w:autoRedefine/>
    <w:uiPriority w:val="39"/>
    <w:semiHidden/>
    <w:unhideWhenUsed/>
    <w:qFormat/>
    <w:rsid w:val="00DB39C0"/>
    <w:pPr>
      <w:spacing w:after="100"/>
      <w:ind w:left="440"/>
    </w:pPr>
    <w:rPr>
      <w:rFonts w:eastAsiaTheme="minorEastAsi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header" Target="header3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eader" Target="head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footer" Target="footer3.xml" Id="rId14" /><Relationship Type="http://schemas.openxmlformats.org/officeDocument/2006/relationships/image" Target="media/COMPANY_LOGO_tmpC295.jpeg" Id="Rcdfd33e0b6e64f27" /><Relationship Type="http://schemas.openxmlformats.org/officeDocument/2006/relationships/image" Target="media/VISIBLE_tmpC2F4.jpeg" Id="R7e79c6e318c44ffb" /><Relationship Type="http://schemas.openxmlformats.org/officeDocument/2006/relationships/image" Target="media/MAIN_IMAGE_tmpC381.jpeg" Id="R44fe6cd980aa4846" /><Relationship Type="http://schemas.openxmlformats.org/officeDocument/2006/relationships/image" Target="media/VISIBLE_tmpC3E0.jpeg" Id="R5396db5c00f248fb" /><Relationship Type="http://schemas.openxmlformats.org/officeDocument/2006/relationships/image" Target="media/MAIN_IMAGE_tmpC43E.jpeg" Id="R158ec227733d4092" /><Relationship Type="http://schemas.openxmlformats.org/officeDocument/2006/relationships/image" Target="media/VISIBLE_tmpC46E.jpeg" Id="Rf43118f888f74e1d" /><Relationship Type="http://schemas.openxmlformats.org/officeDocument/2006/relationships/image" Target="media/MAIN_IMAGE_tmpC4CD.jpeg" Id="R5b9945a4ae5d44c5" /><Relationship Type="http://schemas.openxmlformats.org/officeDocument/2006/relationships/image" Target="media/VISIBLE_tmpC4FC.jpeg" Id="Re1a448ac1597412e" /><Relationship Type="http://schemas.openxmlformats.org/officeDocument/2006/relationships/image" Target="media/MAIN_IMAGE_tmpC55B.jpeg" Id="Ra07c95b0462742b4" /><Relationship Type="http://schemas.openxmlformats.org/officeDocument/2006/relationships/image" Target="media/VISIBLE_tmpC58B.jpeg" Id="R611421d10d28497f" /><Relationship Type="http://schemas.openxmlformats.org/officeDocument/2006/relationships/image" Target="media/MAIN_IMAGE_tmpC5F9.jpeg" Id="R4931f791e5e148ea" /><Relationship Type="http://schemas.openxmlformats.org/officeDocument/2006/relationships/image" Target="media/VISIBLE_tmpC629.jpeg" Id="Rf7c3a001711c485d" /><Relationship Type="http://schemas.openxmlformats.org/officeDocument/2006/relationships/image" Target="media/MAIN_IMAGE_tmpC687.jpeg" Id="Raf543c93ceac4208" /><Relationship Type="http://schemas.openxmlformats.org/officeDocument/2006/relationships/image" Target="media/VISIBLE_tmpC6B7.jpeg" Id="Rf2e7c19fbf58494c" /><Relationship Type="http://schemas.openxmlformats.org/officeDocument/2006/relationships/image" Target="media/MAIN_IMAGE_tmpC735.jpeg" Id="Rd3c87faeb1ab4cde" /><Relationship Type="http://schemas.openxmlformats.org/officeDocument/2006/relationships/image" Target="media/VISIBLE_tmpC784.jpeg" Id="Re5cdd06c3c104073" /><Relationship Type="http://schemas.openxmlformats.org/officeDocument/2006/relationships/image" Target="media/MAIN_IMAGE_tmpC7E3.jpeg" Id="R1d37f540e11e4d71" /><Relationship Type="http://schemas.openxmlformats.org/officeDocument/2006/relationships/image" Target="media/VISIBLE_tmpC812.jpeg" Id="R3cdf0567c20a4acf" /><Relationship Type="http://schemas.openxmlformats.org/officeDocument/2006/relationships/image" Target="media/MAIN_IMAGE_tmpC871.jpeg" Id="Rc3ded0ce69584720" /><Relationship Type="http://schemas.openxmlformats.org/officeDocument/2006/relationships/image" Target="media/VISIBLE_tmpC8B0.jpeg" Id="Rcc7c3ec639a441a4" /><Relationship Type="http://schemas.openxmlformats.org/officeDocument/2006/relationships/image" Target="media/MAIN_IMAGE_tmpC93E.jpeg" Id="R362594d502c74a7d" /><Relationship Type="http://schemas.openxmlformats.org/officeDocument/2006/relationships/image" Target="media/VISIBLE_tmpC96E.jpeg" Id="R9fbfc1e53e814eb5" /><Relationship Type="http://schemas.openxmlformats.org/officeDocument/2006/relationships/image" Target="media/MAIN_IMAGE_tmpC9CC.jpeg" Id="Ra594750a99c947cb" /><Relationship Type="http://schemas.openxmlformats.org/officeDocument/2006/relationships/image" Target="media/VISIBLE_tmpC9FC.jpeg" Id="Rd17f13827eb94ce5" /><Relationship Type="http://schemas.openxmlformats.org/officeDocument/2006/relationships/image" Target="media/MAIN_IMAGE_tmpCA5B.jpeg" Id="R6897fdb5de584e95" /><Relationship Type="http://schemas.openxmlformats.org/officeDocument/2006/relationships/image" Target="media/VISIBLE_tmpCA9A.jpeg" Id="R2e55df9bf83443e1" /><Relationship Type="http://schemas.openxmlformats.org/officeDocument/2006/relationships/image" Target="media/MAIN_IMAGE_tmpCAF9.jpeg" Id="Rc25d546d06f04c78" /><Relationship Type="http://schemas.openxmlformats.org/officeDocument/2006/relationships/image" Target="media/VISIBLE_tmpCB28.jpeg" Id="R4385ae659ed24419" /><Relationship Type="http://schemas.openxmlformats.org/officeDocument/2006/relationships/image" Target="media/MAIN_IMAGE_tmpCB87.jpeg" Id="R5f157a58be78440f" /><Relationship Type="http://schemas.openxmlformats.org/officeDocument/2006/relationships/image" Target="media/VISIBLE_tmpCBD6.jpeg" Id="R56450f3447e04193" /><Relationship Type="http://schemas.openxmlformats.org/officeDocument/2006/relationships/image" Target="media/MAIN_IMAGE_tmpCC44.jpeg" Id="R5fb6fb64c9854ae1" /><Relationship Type="http://schemas.openxmlformats.org/officeDocument/2006/relationships/image" Target="media/VISIBLE_tmpCC74.jpeg" Id="R090eebb1c83143c7" /><Relationship Type="http://schemas.openxmlformats.org/officeDocument/2006/relationships/image" Target="media/MAIN_IMAGE_tmpCCD3.jpeg" Id="R5db108bc61c2455e" /><Relationship Type="http://schemas.openxmlformats.org/officeDocument/2006/relationships/image" Target="media/VISIBLE_tmpCD12.jpeg" Id="R355897d3e49e44c3" /><Relationship Type="http://schemas.openxmlformats.org/officeDocument/2006/relationships/image" Target="media/MAIN_IMAGE_tmpCD71.jpeg" Id="Rbf613014e02544a4" /><Relationship Type="http://schemas.openxmlformats.org/officeDocument/2006/relationships/image" Target="media/VISIBLE_tmpCDA0.jpeg" Id="Rebb3370a70834ecf" /><Relationship Type="http://schemas.openxmlformats.org/officeDocument/2006/relationships/image" Target="media/MAIN_IMAGE_tmpCDFF.jpeg" Id="R9083a8a3a1cd44d4" /><Relationship Type="http://schemas.openxmlformats.org/officeDocument/2006/relationships/image" Target="media/VISIBLE_tmpCE2F.jpeg" Id="R5461f9640191410a" /><Relationship Type="http://schemas.openxmlformats.org/officeDocument/2006/relationships/image" Target="media/MAIN_IMAGE_tmpCE8D.jpeg" Id="Rb49a1bb9dffa46a2" /><Relationship Type="http://schemas.openxmlformats.org/officeDocument/2006/relationships/image" Target="media/VISIBLE_tmpCEDC.jpeg" Id="R76a75a0aa4d84708" /><Relationship Type="http://schemas.openxmlformats.org/officeDocument/2006/relationships/image" Target="media/MAIN_IMAGE_tmpCF6A.jpeg" Id="Ra6316f228ec3435d" /><Relationship Type="http://schemas.openxmlformats.org/officeDocument/2006/relationships/image" Target="media/VISIBLE_tmpCF9A.jpeg" Id="Rf068362e86394137" /><Relationship Type="http://schemas.openxmlformats.org/officeDocument/2006/relationships/image" Target="media/MAIN_IMAGE_tmpCFF8.jpeg" Id="Rcf23ef5b91024ff6" /><Relationship Type="http://schemas.openxmlformats.org/officeDocument/2006/relationships/image" Target="media/VISIBLE_tmpD028.jpeg" Id="Rcf8005ab900f4385" /><Relationship Type="http://schemas.openxmlformats.org/officeDocument/2006/relationships/image" Target="media/MAIN_IMAGE_tmpD0B5.jpeg" Id="R07e244483f7d4f7d" /><Relationship Type="http://schemas.openxmlformats.org/officeDocument/2006/relationships/image" Target="media/VISIBLE_tmpD0F5.jpeg" Id="R6aebee739e2144bf" /><Relationship Type="http://schemas.openxmlformats.org/officeDocument/2006/relationships/image" Target="media/MAIN_IMAGE_tmpD153.jpeg" Id="R8362db54c68b49b6" /><Relationship Type="http://schemas.openxmlformats.org/officeDocument/2006/relationships/image" Target="media/VISIBLE_tmpD193.jpeg" Id="Ra1e49752fe704689" /><Relationship Type="http://schemas.openxmlformats.org/officeDocument/2006/relationships/image" Target="media/MAIN_IMAGE_tmpD1F1.jpeg" Id="Re505a3cc1d4143e2" /><Relationship Type="http://schemas.openxmlformats.org/officeDocument/2006/relationships/image" Target="media/VISIBLE_tmpD221.jpeg" Id="R2acaa49bd3ff468e" /><Relationship Type="http://schemas.openxmlformats.org/officeDocument/2006/relationships/image" Target="media/MAIN_IMAGE_tmpD280.jpeg" Id="R892d196e56a942bc" /><Relationship Type="http://schemas.openxmlformats.org/officeDocument/2006/relationships/image" Target="media/VISIBLE_tmpD2B0.jpeg" Id="Racaf7ba287c049ec" /><Relationship Type="http://schemas.openxmlformats.org/officeDocument/2006/relationships/image" Target="media/MAIN_IMAGE_tmpD30E.jpeg" Id="R77f135ddb21d4730" /><Relationship Type="http://schemas.openxmlformats.org/officeDocument/2006/relationships/image" Target="media/VISIBLE_tmpD34E.jpeg" Id="R7003de1b1a5f4965" /><Relationship Type="http://schemas.openxmlformats.org/officeDocument/2006/relationships/image" Target="media/MAIN_IMAGE_tmpD3AC.jpeg" Id="R478ff06cb558413b" /><Relationship Type="http://schemas.openxmlformats.org/officeDocument/2006/relationships/image" Target="media/VISIBLE_tmpD3DC.jpeg" Id="Rf6db233a9fda454f" /><Relationship Type="http://schemas.openxmlformats.org/officeDocument/2006/relationships/image" Target="media/MAIN_IMAGE_tmpD43B.jpeg" Id="R4083ad7283164be9" /><Relationship Type="http://schemas.openxmlformats.org/officeDocument/2006/relationships/image" Target="media/VISIBLE_tmpD47A.jpeg" Id="Rbb69e4c219324be8" /><Relationship Type="http://schemas.openxmlformats.org/officeDocument/2006/relationships/image" Target="media/MAIN_IMAGE_tmpD4F8.jpeg" Id="R2ac8df3f52f74749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C141A1-8321-424E-BDD1-C24E8BB6A9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508</TotalTime>
  <Pages>4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Základní</dc:title>
  <dc:subject>
  </dc:subject>
  <dc:creator>
  </dc:creator>
  <cp:keywords>
  </cp:keywords>
  <dc:description>Všeobecná zpráva.</dc:description>
  <cp:lastModifiedBy>tblack</cp:lastModifiedBy>
  <cp:revision>186</cp:revision>
  <dcterms:created xsi:type="dcterms:W3CDTF">2008-03-13T14:56:00Z</dcterms:created>
  <dcterms:modified xsi:type="dcterms:W3CDTF">2008-11-21T20:11:00Z</dcterms:modified>
</cp:coreProperties>
</file>